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A54AC" w14:textId="77777777" w:rsidR="00631A1A"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129BDD02" w:rsidR="00722F69" w:rsidRDefault="00461765" w:rsidP="00631A1A">
      <w:pPr>
        <w:jc w:val="center"/>
        <w:rPr>
          <w:rFonts w:asciiTheme="minorHAnsi" w:hAnsiTheme="minorHAnsi"/>
          <w:i w:val="0"/>
        </w:rPr>
      </w:pPr>
      <w:r w:rsidRPr="00461765">
        <w:rPr>
          <w:rFonts w:ascii="Calibri" w:eastAsia="Calibri" w:hAnsi="Calibri" w:cs="Calibri"/>
          <w:b/>
          <w:i w:val="0"/>
          <w:color w:val="365F91" w:themeColor="accent1" w:themeShade="BF"/>
          <w:u w:val="single"/>
        </w:rPr>
        <w:t>MARCHE PUBLIC DE 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6620A048" w14:textId="77777777" w:rsidR="00D63B05" w:rsidRDefault="00461765" w:rsidP="00C51736">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sidRPr="00461765">
              <w:rPr>
                <w:rFonts w:asciiTheme="minorHAnsi" w:eastAsia="Calibri" w:hAnsiTheme="minorHAnsi" w:cs="Times New Roman"/>
                <w:i w:val="0"/>
                <w:color w:val="17365D"/>
                <w:sz w:val="28"/>
                <w:szCs w:val="28"/>
                <w:lang w:eastAsia="en-US"/>
              </w:rPr>
              <w:t>P</w:t>
            </w:r>
            <w:r w:rsidR="00C51736">
              <w:rPr>
                <w:rFonts w:asciiTheme="minorHAnsi" w:eastAsia="Calibri" w:hAnsiTheme="minorHAnsi" w:cs="Times New Roman"/>
                <w:i w:val="0"/>
                <w:color w:val="17365D"/>
                <w:sz w:val="28"/>
                <w:szCs w:val="28"/>
                <w:lang w:eastAsia="en-US"/>
              </w:rPr>
              <w:t xml:space="preserve">restations de conservation-restauration, de </w:t>
            </w:r>
            <w:proofErr w:type="spellStart"/>
            <w:r w:rsidR="00C51736">
              <w:rPr>
                <w:rFonts w:asciiTheme="minorHAnsi" w:eastAsia="Calibri" w:hAnsiTheme="minorHAnsi" w:cs="Times New Roman"/>
                <w:i w:val="0"/>
                <w:color w:val="17365D"/>
                <w:sz w:val="28"/>
                <w:szCs w:val="28"/>
                <w:lang w:eastAsia="en-US"/>
              </w:rPr>
              <w:t>soclage</w:t>
            </w:r>
            <w:proofErr w:type="spellEnd"/>
            <w:r w:rsidR="00C51736">
              <w:rPr>
                <w:rFonts w:asciiTheme="minorHAnsi" w:eastAsia="Calibri" w:hAnsiTheme="minorHAnsi" w:cs="Times New Roman"/>
                <w:i w:val="0"/>
                <w:color w:val="17365D"/>
                <w:sz w:val="28"/>
                <w:szCs w:val="28"/>
                <w:lang w:eastAsia="en-US"/>
              </w:rPr>
              <w:t>, de transport et d’entretien sur le bathyscaphe FNRS III pour le musée national de la Marine – site de Toulon</w:t>
            </w:r>
          </w:p>
          <w:p w14:paraId="36560426" w14:textId="6C928832" w:rsidR="006F0BF3" w:rsidRPr="002A58C9" w:rsidRDefault="006F0BF3" w:rsidP="00C51736">
            <w:pPr>
              <w:keepLines/>
              <w:tabs>
                <w:tab w:val="left" w:pos="284"/>
              </w:tabs>
              <w:overflowPunct w:val="0"/>
              <w:autoSpaceDE w:val="0"/>
              <w:autoSpaceDN w:val="0"/>
              <w:adjustRightInd w:val="0"/>
              <w:spacing w:before="120"/>
              <w:jc w:val="center"/>
              <w:textAlignment w:val="baseline"/>
              <w:rPr>
                <w:rFonts w:asciiTheme="minorHAnsi" w:eastAsia="Calibri" w:hAnsiTheme="minorHAnsi"/>
                <w:b/>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4EFAB7B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w:t>
                                  </w:r>
                                  <w:r w:rsidR="00334622">
                                    <w:rPr>
                                      <w:rFonts w:asciiTheme="minorHAnsi" w:hAnsiTheme="minorHAnsi"/>
                                      <w:b/>
                                      <w:i w:val="0"/>
                                      <w:color w:val="FFFFFF" w:themeColor="background1"/>
                                      <w:sz w:val="28"/>
                                      <w:szCs w:val="28"/>
                                    </w:rPr>
                                    <w:t>u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4EFAB7B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w:t>
                            </w:r>
                            <w:r w:rsidR="00334622">
                              <w:rPr>
                                <w:rFonts w:asciiTheme="minorHAnsi" w:hAnsiTheme="minorHAnsi"/>
                                <w:b/>
                                <w:i w:val="0"/>
                                <w:color w:val="FFFFFF" w:themeColor="background1"/>
                                <w:sz w:val="28"/>
                                <w:szCs w:val="28"/>
                              </w:rPr>
                              <w:t>u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3E813E7" w14:textId="77777777" w:rsidR="00C51736" w:rsidRDefault="007C6D06" w:rsidP="0047050D">
            <w:pPr>
              <w:tabs>
                <w:tab w:val="left" w:pos="360"/>
              </w:tabs>
              <w:ind w:right="24"/>
              <w:jc w:val="center"/>
              <w:rPr>
                <w:rFonts w:asciiTheme="minorHAnsi" w:hAnsiTheme="minorHAnsi"/>
                <w:bCs w:val="0"/>
                <w:i w:val="0"/>
                <w:color w:val="17365D"/>
                <w:sz w:val="28"/>
                <w:szCs w:val="28"/>
              </w:rPr>
            </w:pPr>
            <w:r w:rsidRPr="007C6D06">
              <w:rPr>
                <w:rFonts w:asciiTheme="minorHAnsi" w:hAnsiTheme="minorHAnsi"/>
                <w:bCs w:val="0"/>
                <w:i w:val="0"/>
                <w:color w:val="17365D"/>
                <w:sz w:val="28"/>
                <w:szCs w:val="28"/>
              </w:rPr>
              <w:t>25M</w:t>
            </w:r>
            <w:r w:rsidR="00C51736">
              <w:rPr>
                <w:rFonts w:asciiTheme="minorHAnsi" w:hAnsiTheme="minorHAnsi"/>
                <w:bCs w:val="0"/>
                <w:i w:val="0"/>
                <w:color w:val="17365D"/>
                <w:sz w:val="28"/>
                <w:szCs w:val="28"/>
              </w:rPr>
              <w:t>COLL13</w:t>
            </w:r>
          </w:p>
          <w:p w14:paraId="7EF92DCA" w14:textId="589D921F" w:rsidR="000E489B" w:rsidRDefault="00A02578"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 xml:space="preserve"> </w:t>
            </w:r>
            <w:r w:rsidR="00C51736" w:rsidRPr="00E27F93">
              <w:rPr>
                <w:rFonts w:asciiTheme="minorHAnsi" w:hAnsiTheme="minorHAnsi"/>
                <w:bCs w:val="0"/>
                <w:i w:val="0"/>
                <w:color w:val="17365D"/>
                <w:sz w:val="28"/>
                <w:szCs w:val="28"/>
              </w:rPr>
              <w:t>Lot</w:t>
            </w:r>
            <w:r w:rsidRPr="00E27F93">
              <w:rPr>
                <w:rFonts w:asciiTheme="minorHAnsi" w:hAnsiTheme="minorHAnsi"/>
                <w:bCs w:val="0"/>
                <w:i w:val="0"/>
                <w:color w:val="17365D"/>
                <w:sz w:val="28"/>
                <w:szCs w:val="28"/>
              </w:rPr>
              <w:t xml:space="preserve"> </w:t>
            </w:r>
            <w:r w:rsidR="002C3EE3">
              <w:rPr>
                <w:rFonts w:asciiTheme="minorHAnsi" w:hAnsiTheme="minorHAnsi"/>
                <w:bCs w:val="0"/>
                <w:i w:val="0"/>
                <w:color w:val="17365D"/>
                <w:sz w:val="28"/>
                <w:szCs w:val="28"/>
              </w:rPr>
              <w:t>3</w:t>
            </w:r>
            <w:r w:rsidR="00C51736">
              <w:rPr>
                <w:rFonts w:asciiTheme="minorHAnsi" w:hAnsiTheme="minorHAnsi"/>
                <w:bCs w:val="0"/>
                <w:i w:val="0"/>
                <w:color w:val="17365D"/>
                <w:sz w:val="28"/>
                <w:szCs w:val="28"/>
              </w:rPr>
              <w:t xml:space="preserve"> : </w:t>
            </w:r>
            <w:proofErr w:type="spellStart"/>
            <w:r w:rsidR="00245136">
              <w:rPr>
                <w:rFonts w:asciiTheme="minorHAnsi" w:hAnsiTheme="minorHAnsi"/>
                <w:bCs w:val="0"/>
                <w:i w:val="0"/>
                <w:color w:val="17365D"/>
                <w:sz w:val="28"/>
                <w:szCs w:val="28"/>
              </w:rPr>
              <w:t>soclage</w:t>
            </w:r>
            <w:proofErr w:type="spellEnd"/>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304B2EED" w14:textId="77777777" w:rsidR="00C93A4B" w:rsidRDefault="006F0BF3" w:rsidP="000B7016">
            <w:pPr>
              <w:tabs>
                <w:tab w:val="left" w:pos="360"/>
              </w:tabs>
              <w:ind w:right="24"/>
              <w:jc w:val="center"/>
              <w:rPr>
                <w:rFonts w:asciiTheme="minorHAnsi" w:hAnsiTheme="minorHAnsi"/>
                <w:bCs w:val="0"/>
                <w:i w:val="0"/>
                <w:color w:val="17365D"/>
                <w:sz w:val="28"/>
                <w:szCs w:val="28"/>
              </w:rPr>
            </w:pPr>
            <w:r w:rsidRPr="006F0BF3">
              <w:rPr>
                <w:rFonts w:asciiTheme="minorHAnsi" w:eastAsia="Calibri" w:hAnsiTheme="minorHAnsi" w:cs="Times New Roman"/>
                <w:i w:val="0"/>
                <w:color w:val="17365D"/>
                <w:sz w:val="28"/>
                <w:szCs w:val="28"/>
                <w:lang w:eastAsia="en-US"/>
              </w:rPr>
              <w:t>Procédure adaptée en application de l’article R. 2123-1 3° du code de la commande publique</w:t>
            </w:r>
            <w:r w:rsidRPr="00867FD4">
              <w:rPr>
                <w:rFonts w:asciiTheme="minorHAnsi" w:hAnsiTheme="minorHAnsi"/>
                <w:bCs w:val="0"/>
                <w:i w:val="0"/>
                <w:color w:val="17365D"/>
                <w:sz w:val="28"/>
                <w:szCs w:val="28"/>
              </w:rPr>
              <w:t xml:space="preserve"> </w:t>
            </w:r>
          </w:p>
          <w:p w14:paraId="0DD08C91" w14:textId="3B631EF4" w:rsidR="006F0BF3" w:rsidRPr="00867FD4" w:rsidRDefault="006F0BF3"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6377438A" w14:textId="77777777" w:rsidR="00C51736" w:rsidRDefault="00C51736" w:rsidP="00722F69">
      <w:pPr>
        <w:rPr>
          <w:rFonts w:asciiTheme="minorHAnsi" w:hAnsiTheme="minorHAnsi"/>
          <w:i w:val="0"/>
        </w:rPr>
      </w:pPr>
    </w:p>
    <w:p w14:paraId="2DE67558" w14:textId="4F25D98F" w:rsidR="00722F69" w:rsidRDefault="00722F69" w:rsidP="00C51736">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334622">
        <w:rPr>
          <w:rFonts w:asciiTheme="minorHAnsi" w:hAnsiTheme="minorHAnsi"/>
          <w:i w:val="0"/>
        </w:rPr>
        <w:t>e marché</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5DA52E91" w:rsidR="00722F69" w:rsidRDefault="00B741E3" w:rsidP="00B741E3">
      <w:pPr>
        <w:rPr>
          <w:rFonts w:asciiTheme="minorHAnsi" w:hAnsiTheme="minorHAnsi"/>
          <w:i w:val="0"/>
        </w:rPr>
      </w:pPr>
      <w:r>
        <w:rPr>
          <w:rFonts w:asciiTheme="minorHAnsi" w:hAnsiTheme="minorHAnsi"/>
          <w:i w:val="0"/>
        </w:rPr>
        <w:t xml:space="preserve">Le pouvoir adjudicateur est le : </w:t>
      </w:r>
    </w:p>
    <w:p w14:paraId="24F86617" w14:textId="77777777" w:rsidR="00631A1A" w:rsidRPr="00867FD4" w:rsidRDefault="00631A1A" w:rsidP="00B741E3">
      <w:pPr>
        <w:rPr>
          <w:rFonts w:asciiTheme="minorHAnsi" w:hAnsiTheme="minorHAnsi"/>
          <w:i w:val="0"/>
        </w:rPr>
      </w:pP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172BCF7D"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334622">
        <w:rPr>
          <w:rFonts w:asciiTheme="minorHAnsi" w:hAnsiTheme="minorHAnsi"/>
          <w:i w:val="0"/>
        </w:rPr>
        <w:t>marché</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7F8C2CBF"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334622">
        <w:rPr>
          <w:rFonts w:asciiTheme="minorHAnsi" w:hAnsiTheme="minorHAnsi"/>
          <w:b/>
          <w:i w:val="0"/>
        </w:rPr>
        <w:t>du marché</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3D0FF734"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334622">
        <w:rPr>
          <w:rFonts w:asciiTheme="minorHAnsi" w:hAnsiTheme="minorHAnsi"/>
          <w:i w:val="0"/>
        </w:rPr>
        <w:t>du marché</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4776E20E"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334622">
        <w:rPr>
          <w:rFonts w:asciiTheme="minorHAnsi" w:hAnsiTheme="minorHAnsi"/>
          <w:b/>
          <w:i w:val="0"/>
        </w:rPr>
        <w:t>du marché</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12EF40BD"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334622">
        <w:rPr>
          <w:rFonts w:asciiTheme="minorHAnsi" w:hAnsiTheme="minorHAnsi"/>
          <w:i w:val="0"/>
        </w:rPr>
        <w:t>du marché</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2D3ECCA3"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w:t>
      </w:r>
      <w:r w:rsidR="00193CE5">
        <w:rPr>
          <w:rFonts w:asciiTheme="minorHAnsi" w:hAnsiTheme="minorHAnsi"/>
          <w:b/>
          <w:i w:val="0"/>
          <w:szCs w:val="24"/>
        </w:rPr>
        <w:t>u marché</w:t>
      </w:r>
    </w:p>
    <w:p w14:paraId="43C04523" w14:textId="77777777" w:rsidR="008D01D4" w:rsidRDefault="008D01D4" w:rsidP="004B58F9">
      <w:pPr>
        <w:jc w:val="both"/>
        <w:rPr>
          <w:rFonts w:asciiTheme="minorHAnsi" w:hAnsiTheme="minorHAnsi"/>
          <w:i w:val="0"/>
          <w:szCs w:val="24"/>
        </w:rPr>
      </w:pPr>
    </w:p>
    <w:p w14:paraId="4229213D" w14:textId="5C9F3B25"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334622">
        <w:rPr>
          <w:rFonts w:asciiTheme="minorHAnsi" w:hAnsiTheme="minorHAnsi"/>
          <w:i w:val="0"/>
        </w:rPr>
        <w:t>du marché</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1100B7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334622">
        <w:rPr>
          <w:rFonts w:asciiTheme="minorHAnsi" w:hAnsiTheme="minorHAnsi"/>
          <w:i w:val="0"/>
        </w:rPr>
        <w:t>du marché</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1C5E36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334622">
        <w:rPr>
          <w:rFonts w:asciiTheme="minorHAnsi" w:hAnsiTheme="minorHAnsi"/>
          <w:i w:val="0"/>
        </w:rPr>
        <w:t>du marché</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365364CB"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w:t>
            </w:r>
            <w:proofErr w:type="gramStart"/>
            <w:r>
              <w:rPr>
                <w:rFonts w:asciiTheme="minorHAnsi" w:hAnsiTheme="minorHAnsi"/>
                <w:color w:val="FFFFFF"/>
                <w:sz w:val="28"/>
                <w:szCs w:val="28"/>
              </w:rPr>
              <w:t xml:space="preserve">MONTANT </w:t>
            </w:r>
            <w:r w:rsidR="00DE2CBC">
              <w:t xml:space="preserve"> </w:t>
            </w:r>
            <w:r w:rsidR="00461765">
              <w:rPr>
                <w:rFonts w:asciiTheme="minorHAnsi" w:hAnsiTheme="minorHAnsi"/>
                <w:color w:val="FFFFFF"/>
                <w:sz w:val="28"/>
                <w:szCs w:val="28"/>
              </w:rPr>
              <w:t>D</w:t>
            </w:r>
            <w:r w:rsidR="00334622">
              <w:rPr>
                <w:rFonts w:asciiTheme="minorHAnsi" w:hAnsiTheme="minorHAnsi"/>
                <w:color w:val="FFFFFF"/>
                <w:sz w:val="28"/>
                <w:szCs w:val="28"/>
              </w:rPr>
              <w:t>U</w:t>
            </w:r>
            <w:proofErr w:type="gramEnd"/>
            <w:r w:rsidR="00334622">
              <w:rPr>
                <w:rFonts w:asciiTheme="minorHAnsi" w:hAnsiTheme="minorHAnsi"/>
                <w:color w:val="FFFFFF"/>
                <w:sz w:val="28"/>
                <w:szCs w:val="28"/>
              </w:rPr>
              <w:t xml:space="preserve"> MARCHE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5FFAD836"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FC70E0">
        <w:rPr>
          <w:rFonts w:asciiTheme="minorHAnsi" w:hAnsiTheme="minorHAnsi"/>
          <w:b/>
          <w:color w:val="548DD4" w:themeColor="text2" w:themeTint="99"/>
          <w:sz w:val="22"/>
          <w:szCs w:val="22"/>
          <w:u w:val="single"/>
        </w:rPr>
        <w:t>du marché</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52EEB766" w14:textId="1B01DE1A" w:rsidR="003A12B8" w:rsidRPr="00334622" w:rsidRDefault="002E2F0A" w:rsidP="00334622">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2AFEB68C" w14:textId="77777777" w:rsidR="003A12B8" w:rsidRDefault="003A12B8" w:rsidP="003A12B8">
      <w:pPr>
        <w:rPr>
          <w:rFonts w:asciiTheme="minorHAnsi" w:hAnsiTheme="minorHAnsi"/>
          <w:i w:val="0"/>
        </w:rPr>
      </w:pPr>
    </w:p>
    <w:p w14:paraId="08ADE152" w14:textId="6755C40A" w:rsidR="003A12B8" w:rsidRDefault="003A12B8" w:rsidP="003A12B8">
      <w:pPr>
        <w:rPr>
          <w:rFonts w:asciiTheme="minorHAnsi" w:hAnsiTheme="minorHAnsi"/>
          <w:i w:val="0"/>
        </w:rPr>
      </w:pPr>
      <w:r w:rsidRPr="0097660A">
        <w:rPr>
          <w:rFonts w:asciiTheme="minorHAnsi" w:hAnsiTheme="minorHAnsi"/>
          <w:b/>
          <w:i w:val="0"/>
        </w:rPr>
        <w:t xml:space="preserve">Le prix global et </w:t>
      </w:r>
      <w:r w:rsidR="00586B75" w:rsidRPr="0097660A">
        <w:rPr>
          <w:rFonts w:asciiTheme="minorHAnsi" w:hAnsiTheme="minorHAnsi"/>
          <w:b/>
          <w:i w:val="0"/>
        </w:rPr>
        <w:t>forfaitaire,</w:t>
      </w:r>
      <w:r>
        <w:rPr>
          <w:rFonts w:asciiTheme="minorHAnsi" w:hAnsiTheme="minorHAnsi"/>
          <w:i w:val="0"/>
        </w:rPr>
        <w:t xml:space="preserve"> </w:t>
      </w:r>
      <w:r w:rsidR="00334622" w:rsidRPr="00334622">
        <w:rPr>
          <w:rFonts w:asciiTheme="minorHAnsi" w:hAnsiTheme="minorHAnsi"/>
          <w:b/>
          <w:bCs w:val="0"/>
          <w:i w:val="0"/>
        </w:rPr>
        <w:t>pour toute la durée du marché</w:t>
      </w:r>
      <w:r w:rsidR="00334622">
        <w:rPr>
          <w:rFonts w:asciiTheme="minorHAnsi" w:hAnsiTheme="minorHAnsi"/>
          <w:i w:val="0"/>
        </w:rPr>
        <w:t xml:space="preserve">, </w:t>
      </w:r>
      <w:r>
        <w:rPr>
          <w:rFonts w:asciiTheme="minorHAnsi" w:hAnsiTheme="minorHAnsi"/>
          <w:i w:val="0"/>
        </w:rPr>
        <w:t>tel qu’il résulte de la décomposition du prix global et forfaitaire ci-annexée (annexe n°1), s’élève à :</w:t>
      </w:r>
    </w:p>
    <w:p w14:paraId="11A9ACB5" w14:textId="77777777" w:rsidR="003A12B8" w:rsidRDefault="003A12B8" w:rsidP="003A12B8">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3A12B8" w:rsidRPr="001D450F" w14:paraId="291A4A3B" w14:textId="77777777" w:rsidTr="00E30A0B">
        <w:trPr>
          <w:trHeight w:val="506"/>
        </w:trPr>
        <w:tc>
          <w:tcPr>
            <w:tcW w:w="4360" w:type="dxa"/>
            <w:vAlign w:val="center"/>
          </w:tcPr>
          <w:p w14:paraId="35534BC9" w14:textId="6C560CFB" w:rsidR="003A12B8" w:rsidRPr="001D450F" w:rsidRDefault="003A12B8" w:rsidP="00E30A0B">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78F220E" w14:textId="77777777" w:rsidR="003A12B8" w:rsidRPr="001D450F" w:rsidRDefault="003A12B8" w:rsidP="00E30A0B">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3C659D01" w14:textId="77777777" w:rsidTr="00E30A0B">
        <w:trPr>
          <w:trHeight w:val="556"/>
        </w:trPr>
        <w:tc>
          <w:tcPr>
            <w:tcW w:w="4360" w:type="dxa"/>
            <w:vAlign w:val="center"/>
          </w:tcPr>
          <w:p w14:paraId="709E766C" w14:textId="77777777" w:rsidR="003A12B8" w:rsidRPr="001D450F" w:rsidRDefault="003A12B8" w:rsidP="00E30A0B">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0A3207E5" w14:textId="77777777" w:rsidR="003A12B8" w:rsidRPr="001D450F" w:rsidRDefault="003A12B8" w:rsidP="00E30A0B">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15676609" w14:textId="77777777" w:rsidTr="00E30A0B">
        <w:trPr>
          <w:trHeight w:val="564"/>
        </w:trPr>
        <w:tc>
          <w:tcPr>
            <w:tcW w:w="4360" w:type="dxa"/>
            <w:vAlign w:val="center"/>
          </w:tcPr>
          <w:p w14:paraId="21450DC6" w14:textId="10069629" w:rsidR="003A12B8" w:rsidRPr="001D450F" w:rsidRDefault="003A12B8" w:rsidP="00E30A0B">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712E39AC" w14:textId="77777777" w:rsidR="003A12B8" w:rsidRPr="001D450F" w:rsidRDefault="003A12B8" w:rsidP="00E30A0B">
            <w:pPr>
              <w:rPr>
                <w:rFonts w:ascii="Calibri" w:hAnsi="Calibri"/>
                <w:i w:val="0"/>
                <w:szCs w:val="24"/>
              </w:rPr>
            </w:pPr>
            <w:r w:rsidRPr="001D450F">
              <w:rPr>
                <w:rFonts w:ascii="Calibri" w:hAnsi="Calibri"/>
                <w:i w:val="0"/>
                <w:szCs w:val="24"/>
              </w:rPr>
              <w:t>………………………………………………….€</w:t>
            </w:r>
          </w:p>
        </w:tc>
      </w:tr>
    </w:tbl>
    <w:p w14:paraId="3AC22623" w14:textId="77777777" w:rsidR="003A12B8" w:rsidRDefault="003A12B8" w:rsidP="003A12B8">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06650111" w14:textId="77777777" w:rsidR="00CE43B3" w:rsidRDefault="00CE43B3" w:rsidP="002E2F0A">
      <w:pPr>
        <w:pStyle w:val="Textecourant"/>
        <w:spacing w:before="40" w:line="240" w:lineRule="exact"/>
        <w:rPr>
          <w:rFonts w:asciiTheme="minorHAnsi" w:hAnsiTheme="minorHAnsi"/>
          <w:sz w:val="22"/>
          <w:szCs w:val="22"/>
          <w:lang w:val="fr-FR"/>
        </w:rPr>
      </w:pPr>
    </w:p>
    <w:p w14:paraId="143638F8" w14:textId="77777777" w:rsidR="00A976C1" w:rsidRPr="00A976C1" w:rsidRDefault="00A976C1" w:rsidP="00A976C1">
      <w:pPr>
        <w:jc w:val="both"/>
        <w:rPr>
          <w:rFonts w:asciiTheme="minorHAnsi" w:hAnsiTheme="minorHAnsi"/>
          <w:i w:val="0"/>
        </w:rPr>
      </w:pPr>
    </w:p>
    <w:p w14:paraId="7F34333E" w14:textId="27082D81"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FC70E0">
        <w:rPr>
          <w:rFonts w:asciiTheme="minorHAnsi" w:hAnsiTheme="minorHAnsi" w:cs="Arial"/>
          <w:sz w:val="22"/>
          <w:szCs w:val="22"/>
        </w:rPr>
        <w:t>du marché</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334622"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D944A66"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FC70E0">
        <w:rPr>
          <w:rFonts w:asciiTheme="minorHAnsi" w:hAnsiTheme="minorHAnsi"/>
          <w:b/>
          <w:color w:val="548DD4" w:themeColor="text2" w:themeTint="99"/>
          <w:sz w:val="22"/>
          <w:szCs w:val="22"/>
          <w:u w:val="single"/>
        </w:rPr>
        <w:t>au marché</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3C16A340"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FC70E0">
        <w:rPr>
          <w:rFonts w:asciiTheme="minorHAnsi" w:hAnsiTheme="minorHAnsi"/>
          <w:i w:val="0"/>
        </w:rPr>
        <w:t xml:space="preserve">du </w:t>
      </w:r>
      <w:proofErr w:type="gramStart"/>
      <w:r w:rsidR="00FC70E0">
        <w:rPr>
          <w:rFonts w:asciiTheme="minorHAnsi" w:hAnsiTheme="minorHAnsi"/>
          <w:i w:val="0"/>
        </w:rPr>
        <w:t>marché</w:t>
      </w:r>
      <w:r w:rsidRPr="00E45C14">
        <w:rPr>
          <w:rFonts w:asciiTheme="minorHAnsi" w:hAnsiTheme="minorHAnsi"/>
          <w:i w:val="0"/>
        </w:rPr>
        <w:t>;</w:t>
      </w:r>
      <w:proofErr w:type="gramEnd"/>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78A911F0"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FC70E0">
              <w:rPr>
                <w:rFonts w:asciiTheme="minorHAnsi" w:hAnsiTheme="minorHAnsi"/>
                <w:color w:val="FFFFFF"/>
                <w:sz w:val="28"/>
                <w:szCs w:val="28"/>
              </w:rPr>
              <w:t>DU MARCHE</w:t>
            </w:r>
            <w:r w:rsidR="009534E9">
              <w:rPr>
                <w:rFonts w:asciiTheme="minorHAnsi" w:hAnsiTheme="minorHAnsi"/>
                <w:color w:val="FFFFFF"/>
                <w:sz w:val="28"/>
                <w:szCs w:val="28"/>
              </w:rPr>
              <w:t xml:space="preserve"> –DELAI(</w:t>
            </w:r>
            <w:r w:rsidR="00527D66">
              <w:rPr>
                <w:rFonts w:asciiTheme="minorHAnsi" w:hAnsiTheme="minorHAnsi"/>
                <w:color w:val="FFFFFF"/>
                <w:sz w:val="28"/>
                <w:szCs w:val="28"/>
              </w:rPr>
              <w:t xml:space="preserve">S) </w:t>
            </w:r>
            <w:r w:rsidR="009534E9">
              <w:rPr>
                <w:rFonts w:asciiTheme="minorHAnsi" w:hAnsiTheme="minorHAnsi"/>
                <w:color w:val="FFFFFF"/>
                <w:sz w:val="28"/>
                <w:szCs w:val="28"/>
              </w:rPr>
              <w:t>D’EXECUTION</w:t>
            </w:r>
          </w:p>
        </w:tc>
      </w:tr>
    </w:tbl>
    <w:p w14:paraId="6F8EA3D5" w14:textId="0D861D9B"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FC70E0">
        <w:rPr>
          <w:rFonts w:asciiTheme="minorHAnsi" w:hAnsiTheme="minorHAnsi"/>
          <w:b/>
          <w:color w:val="548DD4" w:themeColor="text2" w:themeTint="99"/>
          <w:sz w:val="22"/>
          <w:szCs w:val="22"/>
          <w:u w:val="single"/>
        </w:rPr>
        <w:t>du marché</w:t>
      </w:r>
    </w:p>
    <w:p w14:paraId="30351F4F" w14:textId="77777777" w:rsidR="009534E9" w:rsidRDefault="009534E9" w:rsidP="00F4164A">
      <w:pPr>
        <w:ind w:right="126"/>
        <w:jc w:val="both"/>
        <w:rPr>
          <w:rFonts w:ascii="Calibri" w:hAnsi="Calibri" w:cs="Calibri"/>
          <w:bCs w:val="0"/>
          <w:i w:val="0"/>
        </w:rPr>
      </w:pPr>
    </w:p>
    <w:p w14:paraId="6B3D91FA" w14:textId="23A73101" w:rsidR="006428C7" w:rsidRDefault="006428C7" w:rsidP="006428C7">
      <w:pPr>
        <w:pStyle w:val="TITRE20"/>
        <w:jc w:val="both"/>
        <w:rPr>
          <w:rFonts w:cs="Calibri"/>
          <w:b w:val="0"/>
          <w:bCs/>
          <w:color w:val="auto"/>
          <w:sz w:val="22"/>
          <w:szCs w:val="22"/>
          <w:u w:val="none"/>
        </w:rPr>
      </w:pPr>
      <w:bookmarkStart w:id="0" w:name="_Hlk212736058"/>
      <w:r w:rsidRPr="00AA5FBC">
        <w:rPr>
          <w:rFonts w:cs="Calibri"/>
          <w:b w:val="0"/>
          <w:bCs/>
          <w:color w:val="auto"/>
          <w:sz w:val="22"/>
          <w:szCs w:val="22"/>
          <w:u w:val="none"/>
        </w:rPr>
        <w:t xml:space="preserve">Le </w:t>
      </w:r>
      <w:r>
        <w:rPr>
          <w:rFonts w:cs="Calibri"/>
          <w:b w:val="0"/>
          <w:bCs/>
          <w:color w:val="auto"/>
          <w:sz w:val="22"/>
          <w:szCs w:val="22"/>
          <w:u w:val="none"/>
        </w:rPr>
        <w:t xml:space="preserve">présent </w:t>
      </w:r>
      <w:r w:rsidR="00193CE5">
        <w:rPr>
          <w:rFonts w:cs="Calibri"/>
          <w:b w:val="0"/>
          <w:bCs/>
          <w:color w:val="auto"/>
          <w:sz w:val="22"/>
          <w:szCs w:val="22"/>
          <w:u w:val="none"/>
        </w:rPr>
        <w:t>marché</w:t>
      </w:r>
      <w:r>
        <w:rPr>
          <w:rFonts w:cs="Calibri"/>
          <w:b w:val="0"/>
          <w:bCs/>
          <w:color w:val="auto"/>
          <w:sz w:val="22"/>
          <w:szCs w:val="22"/>
          <w:u w:val="none"/>
        </w:rPr>
        <w:t xml:space="preserve"> est conclu pour une durée d</w:t>
      </w:r>
      <w:r w:rsidR="00986A92">
        <w:rPr>
          <w:rFonts w:cs="Calibri"/>
          <w:b w:val="0"/>
          <w:bCs/>
          <w:color w:val="auto"/>
          <w:sz w:val="22"/>
          <w:szCs w:val="22"/>
          <w:u w:val="none"/>
        </w:rPr>
        <w:t xml:space="preserve">e </w:t>
      </w:r>
      <w:r w:rsidR="00505F93">
        <w:rPr>
          <w:rFonts w:cs="Calibri"/>
          <w:b w:val="0"/>
          <w:bCs/>
          <w:color w:val="auto"/>
          <w:sz w:val="22"/>
          <w:szCs w:val="22"/>
          <w:u w:val="none"/>
        </w:rPr>
        <w:t>cinq</w:t>
      </w:r>
      <w:r>
        <w:rPr>
          <w:rFonts w:cs="Calibri"/>
          <w:b w:val="0"/>
          <w:bCs/>
          <w:color w:val="auto"/>
          <w:sz w:val="22"/>
          <w:szCs w:val="22"/>
          <w:u w:val="none"/>
        </w:rPr>
        <w:t xml:space="preserve"> (</w:t>
      </w:r>
      <w:r w:rsidR="00505F93">
        <w:rPr>
          <w:rFonts w:cs="Calibri"/>
          <w:b w:val="0"/>
          <w:bCs/>
          <w:color w:val="auto"/>
          <w:sz w:val="22"/>
          <w:szCs w:val="22"/>
          <w:u w:val="none"/>
        </w:rPr>
        <w:t>5</w:t>
      </w:r>
      <w:r>
        <w:rPr>
          <w:rFonts w:cs="Calibri"/>
          <w:b w:val="0"/>
          <w:bCs/>
          <w:color w:val="auto"/>
          <w:sz w:val="22"/>
          <w:szCs w:val="22"/>
          <w:u w:val="none"/>
        </w:rPr>
        <w:t>) an</w:t>
      </w:r>
      <w:r w:rsidR="00986A92">
        <w:rPr>
          <w:rFonts w:cs="Calibri"/>
          <w:b w:val="0"/>
          <w:bCs/>
          <w:color w:val="auto"/>
          <w:sz w:val="22"/>
          <w:szCs w:val="22"/>
          <w:u w:val="none"/>
        </w:rPr>
        <w:t>s</w:t>
      </w:r>
      <w:r w:rsidRPr="00AA5FBC">
        <w:rPr>
          <w:rFonts w:cs="Calibri"/>
          <w:b w:val="0"/>
          <w:bCs/>
          <w:color w:val="auto"/>
          <w:sz w:val="22"/>
          <w:szCs w:val="22"/>
          <w:u w:val="none"/>
        </w:rPr>
        <w:t xml:space="preserve"> à compter </w:t>
      </w:r>
      <w:r w:rsidR="005779AC">
        <w:rPr>
          <w:rFonts w:cs="Calibri"/>
          <w:b w:val="0"/>
          <w:bCs/>
          <w:color w:val="auto"/>
          <w:sz w:val="22"/>
          <w:szCs w:val="22"/>
          <w:u w:val="none"/>
        </w:rPr>
        <w:t>d</w:t>
      </w:r>
      <w:r w:rsidR="00986A92">
        <w:rPr>
          <w:rFonts w:cs="Calibri"/>
          <w:b w:val="0"/>
          <w:bCs/>
          <w:color w:val="auto"/>
          <w:sz w:val="22"/>
          <w:szCs w:val="22"/>
          <w:u w:val="none"/>
        </w:rPr>
        <w:t>e sa date de notification</w:t>
      </w:r>
      <w:r w:rsidRPr="00AA5FBC">
        <w:rPr>
          <w:rFonts w:cs="Calibri"/>
          <w:b w:val="0"/>
          <w:bCs/>
          <w:color w:val="auto"/>
          <w:sz w:val="22"/>
          <w:szCs w:val="22"/>
          <w:u w:val="none"/>
        </w:rPr>
        <w:t>.</w:t>
      </w:r>
    </w:p>
    <w:bookmarkEnd w:id="0"/>
    <w:p w14:paraId="455AEB77" w14:textId="639ADAB8" w:rsidR="002E2F0A" w:rsidRDefault="002E2F0A" w:rsidP="00394E09">
      <w:pPr>
        <w:ind w:right="126"/>
        <w:jc w:val="both"/>
        <w:rPr>
          <w:rFonts w:ascii="Calibri" w:hAnsi="Calibri" w:cs="Calibri"/>
          <w:bCs w:val="0"/>
          <w:i w:val="0"/>
        </w:rPr>
      </w:pP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58A16621" w14:textId="77777777" w:rsidR="00FA5890" w:rsidRDefault="00FA5890" w:rsidP="00FA5890">
      <w:pPr>
        <w:pStyle w:val="TITRE20"/>
        <w:rPr>
          <w:rFonts w:eastAsia="Times New Roman" w:cs="Calibri"/>
          <w:b w:val="0"/>
          <w:color w:val="auto"/>
          <w:sz w:val="22"/>
          <w:szCs w:val="22"/>
          <w:u w:val="none"/>
          <w:lang w:eastAsia="ar-SA"/>
        </w:rPr>
      </w:pPr>
      <w:r w:rsidRPr="00FC6E24">
        <w:rPr>
          <w:rFonts w:eastAsia="Times New Roman" w:cs="Calibri"/>
          <w:b w:val="0"/>
          <w:color w:val="auto"/>
          <w:sz w:val="22"/>
          <w:szCs w:val="22"/>
          <w:u w:val="none"/>
          <w:lang w:eastAsia="ar-SA"/>
        </w:rPr>
        <w:t>La</w:t>
      </w:r>
      <w:r>
        <w:rPr>
          <w:rFonts w:eastAsia="Times New Roman" w:cs="Calibri"/>
          <w:b w:val="0"/>
          <w:color w:val="auto"/>
          <w:sz w:val="22"/>
          <w:szCs w:val="22"/>
          <w:u w:val="none"/>
          <w:lang w:eastAsia="ar-SA"/>
        </w:rPr>
        <w:t xml:space="preserve"> fabrication du nouveau socle de présentation devra être terminée avant l’installation du FNRS III. La réception devra permettre l’inauguration d’un nouvel emplacement le 17 novembre 2026.</w:t>
      </w:r>
    </w:p>
    <w:p w14:paraId="42D7EFA2" w14:textId="77777777" w:rsidR="00FA5890" w:rsidRDefault="00FA5890" w:rsidP="00FA5890">
      <w:pPr>
        <w:pStyle w:val="TITRE20"/>
        <w:rPr>
          <w:rFonts w:eastAsia="Times New Roman" w:cs="Calibri"/>
          <w:b w:val="0"/>
          <w:color w:val="auto"/>
          <w:sz w:val="22"/>
          <w:szCs w:val="22"/>
          <w:u w:val="none"/>
          <w:lang w:eastAsia="ar-SA"/>
        </w:rPr>
      </w:pPr>
    </w:p>
    <w:p w14:paraId="7110E60D" w14:textId="77777777" w:rsidR="00FA5890" w:rsidRPr="00FC6E24" w:rsidRDefault="00FA5890" w:rsidP="00FA5890">
      <w:pPr>
        <w:pStyle w:val="TITRE20"/>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 xml:space="preserve">La maintenance s’effectuera sur quatre (4) ans à compter de la réception du </w:t>
      </w:r>
      <w:proofErr w:type="spellStart"/>
      <w:r>
        <w:rPr>
          <w:rFonts w:eastAsia="Times New Roman" w:cs="Calibri"/>
          <w:b w:val="0"/>
          <w:color w:val="auto"/>
          <w:sz w:val="22"/>
          <w:szCs w:val="22"/>
          <w:u w:val="none"/>
          <w:lang w:eastAsia="ar-SA"/>
        </w:rPr>
        <w:t>soclage</w:t>
      </w:r>
      <w:proofErr w:type="spellEnd"/>
      <w:r>
        <w:rPr>
          <w:rFonts w:eastAsia="Times New Roman" w:cs="Calibri"/>
          <w:b w:val="0"/>
          <w:color w:val="auto"/>
          <w:sz w:val="22"/>
          <w:szCs w:val="22"/>
          <w:u w:val="none"/>
          <w:lang w:eastAsia="ar-SA"/>
        </w:rPr>
        <w:t>.</w:t>
      </w:r>
    </w:p>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260329FE" w:rsid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FC70E0">
        <w:rPr>
          <w:rFonts w:ascii="Calibri" w:hAnsi="Calibri"/>
          <w:i w:val="0"/>
        </w:rPr>
        <w:t>du marché</w:t>
      </w:r>
      <w:r w:rsidR="00DE2CBC" w:rsidRPr="00DE2CBC">
        <w:rPr>
          <w:rFonts w:ascii="Calibri" w:hAnsi="Calibri"/>
          <w:i w:val="0"/>
        </w:rPr>
        <w:t xml:space="preserve"> </w:t>
      </w:r>
      <w:r w:rsidRPr="40AED4A0">
        <w:rPr>
          <w:rFonts w:ascii="Calibri" w:hAnsi="Calibri"/>
          <w:i w:val="0"/>
        </w:rPr>
        <w:t xml:space="preserve">sont spécifiées à l’article </w:t>
      </w:r>
      <w:r w:rsidR="008275CC">
        <w:rPr>
          <w:rFonts w:ascii="Calibri" w:hAnsi="Calibri"/>
          <w:i w:val="0"/>
        </w:rPr>
        <w:t>7</w:t>
      </w:r>
      <w:r w:rsidRPr="40AED4A0">
        <w:rPr>
          <w:rFonts w:ascii="Calibri" w:hAnsi="Calibri"/>
          <w:i w:val="0"/>
        </w:rPr>
        <w:t xml:space="preserve"> du CCAP.</w:t>
      </w:r>
    </w:p>
    <w:p w14:paraId="27F299C2" w14:textId="77777777" w:rsidR="008275CC" w:rsidRPr="00FD42DF" w:rsidRDefault="008275CC" w:rsidP="40AED4A0">
      <w:pPr>
        <w:spacing w:after="60"/>
        <w:jc w:val="both"/>
        <w:rPr>
          <w:rFonts w:ascii="Calibri" w:hAnsi="Calibri"/>
          <w:i w:val="0"/>
        </w:rPr>
      </w:pPr>
    </w:p>
    <w:p w14:paraId="1263417E" w14:textId="6F1A0F9F"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FC70E0">
        <w:rPr>
          <w:rFonts w:ascii="Calibri" w:hAnsi="Calibri"/>
          <w:i w:val="0"/>
        </w:rPr>
        <w:t>du marché</w:t>
      </w:r>
      <w:r w:rsidRPr="00FD42DF">
        <w:rPr>
          <w:rFonts w:ascii="Calibri" w:hAnsi="Calibri"/>
          <w:i w:val="0"/>
        </w:rPr>
        <w:t xml:space="preserve"> en faisant porter le montant au crédit du/des compte(s) ouvert(s) conformément au(x) RIB au format IBAN joint(s) à l’offre.</w:t>
      </w:r>
    </w:p>
    <w:p w14:paraId="73D9741E" w14:textId="77777777" w:rsidR="008275CC" w:rsidRPr="00FD42DF" w:rsidRDefault="008275CC"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lastRenderedPageBreak/>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lastRenderedPageBreak/>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2D98AE6E"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2450D7E2" w14:textId="77777777" w:rsidR="00405BB6" w:rsidRDefault="00405BB6" w:rsidP="00722F69">
      <w:pPr>
        <w:pStyle w:val="Titre1"/>
        <w:ind w:right="72"/>
        <w:rPr>
          <w:rFonts w:asciiTheme="minorHAnsi" w:hAnsiTheme="minorHAnsi"/>
          <w:i w:val="0"/>
          <w:sz w:val="22"/>
          <w:szCs w:val="22"/>
        </w:rPr>
      </w:pPr>
    </w:p>
    <w:p w14:paraId="68C67D70" w14:textId="77777777" w:rsidR="00986A92" w:rsidRPr="00986A92" w:rsidRDefault="00986A92" w:rsidP="00986A92"/>
    <w:p w14:paraId="4C76C9E0" w14:textId="19434D2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FC70E0">
        <w:rPr>
          <w:rFonts w:asciiTheme="minorHAnsi" w:hAnsiTheme="minorHAnsi" w:cs="Arial"/>
          <w:sz w:val="22"/>
          <w:szCs w:val="22"/>
        </w:rPr>
        <w:t>du marché</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7E87FC75"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FC70E0">
        <w:rPr>
          <w:rFonts w:asciiTheme="minorHAnsi" w:hAnsiTheme="minorHAnsi"/>
          <w:i w:val="0"/>
        </w:rPr>
        <w:t>du marché</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2B8ACA62"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FC70E0">
        <w:rPr>
          <w:rFonts w:asciiTheme="minorHAnsi" w:hAnsiTheme="minorHAnsi"/>
          <w:i w:val="0"/>
        </w:rPr>
        <w:t>marché</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2FAA04BD"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FC70E0">
              <w:rPr>
                <w:rFonts w:asciiTheme="minorHAnsi" w:hAnsiTheme="minorHAnsi"/>
                <w:color w:val="FFFFFF"/>
                <w:sz w:val="28"/>
                <w:szCs w:val="28"/>
              </w:rPr>
              <w:t>DU MARCHE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12D5B374"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3A12B8">
              <w:rPr>
                <w:rFonts w:ascii="Calibri" w:hAnsi="Calibri"/>
                <w:b/>
                <w:bCs w:val="0"/>
                <w:i w:val="0"/>
              </w:rPr>
              <w:t xml:space="preserve">                                                                                                   </w:t>
            </w:r>
            <w:r>
              <w:rPr>
                <w:rFonts w:ascii="Calibri" w:hAnsi="Calibri"/>
                <w:b/>
                <w:bCs w:val="0"/>
                <w:i w:val="0"/>
              </w:rPr>
              <w:t xml:space="preserve">Le signataire </w:t>
            </w:r>
            <w:r w:rsidR="00FC70E0">
              <w:rPr>
                <w:rFonts w:ascii="Calibri" w:hAnsi="Calibri"/>
                <w:b/>
                <w:bCs w:val="0"/>
                <w:i w:val="0"/>
              </w:rPr>
              <w:t>du marché</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7AB0485E" w:rsidR="000A5071" w:rsidRDefault="002913C7" w:rsidP="000B7016">
            <w:pPr>
              <w:spacing w:before="120" w:after="60"/>
              <w:ind w:left="497" w:right="197"/>
              <w:jc w:val="center"/>
              <w:rPr>
                <w:rFonts w:ascii="Calibri" w:hAnsi="Calibri"/>
                <w:b/>
                <w:i w:val="0"/>
              </w:rPr>
            </w:pPr>
            <w:r>
              <w:rPr>
                <w:rFonts w:ascii="Calibri" w:hAnsi="Calibri"/>
                <w:b/>
                <w:i w:val="0"/>
              </w:rPr>
              <w:t xml:space="preserve">                   A Paris, le</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6E2DCD9C" w:rsidR="00B46F8E" w:rsidRDefault="00B46F8E"/>
    <w:p w14:paraId="26BA2F1E" w14:textId="77777777" w:rsidR="002913C7" w:rsidRDefault="002913C7"/>
    <w:p w14:paraId="6E5466C4" w14:textId="77777777" w:rsidR="002913C7" w:rsidRDefault="002913C7"/>
    <w:p w14:paraId="49DA26CF" w14:textId="77777777" w:rsidR="002913C7" w:rsidRDefault="002913C7"/>
    <w:p w14:paraId="613D4C80" w14:textId="77777777" w:rsidR="002913C7" w:rsidRDefault="002913C7"/>
    <w:p w14:paraId="09D8195A" w14:textId="77777777" w:rsidR="002913C7" w:rsidRDefault="002913C7"/>
    <w:p w14:paraId="43F40DDA" w14:textId="77777777" w:rsidR="002913C7" w:rsidRDefault="002913C7"/>
    <w:p w14:paraId="7994F988" w14:textId="77777777" w:rsidR="002913C7" w:rsidRDefault="002913C7"/>
    <w:p w14:paraId="6E35DE11" w14:textId="69D11C28"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61D504A5"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sidR="002913C7">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2913C7" w14:paraId="4FC6D4C1" w14:textId="77777777" w:rsidTr="00CB6872">
        <w:trPr>
          <w:trHeight w:val="410"/>
          <w:jc w:val="center"/>
        </w:trPr>
        <w:tc>
          <w:tcPr>
            <w:tcW w:w="7202" w:type="dxa"/>
            <w:vAlign w:val="center"/>
          </w:tcPr>
          <w:p w14:paraId="062BEAC1" w14:textId="3A64C068" w:rsidR="002913C7" w:rsidRPr="00E17552" w:rsidRDefault="002913C7"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w:t>
            </w:r>
            <w:r w:rsidR="00FC70E0">
              <w:rPr>
                <w:rFonts w:asciiTheme="minorHAnsi" w:hAnsiTheme="minorHAnsi"/>
                <w:i w:val="0"/>
              </w:rPr>
              <w:t>…</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5DD9B3DF" w14:textId="2B522323" w:rsidR="002913C7" w:rsidRPr="00E17552" w:rsidRDefault="002913C7"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3D64FFA" w14:textId="77777777" w:rsidR="002913C7" w:rsidRPr="00E17552" w:rsidRDefault="002913C7"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24050405"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sidR="00FC70E0">
              <w:rPr>
                <w:rFonts w:asciiTheme="minorHAnsi" w:hAnsiTheme="minorHAnsi"/>
                <w:i w:val="0"/>
              </w:rPr>
              <w:t>2</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49CFF356"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9 : NOTIFICATION </w:t>
            </w:r>
            <w:r w:rsidR="00FC70E0">
              <w:rPr>
                <w:rFonts w:asciiTheme="minorHAnsi" w:hAnsiTheme="minorHAnsi"/>
                <w:color w:val="FFFFFF"/>
                <w:sz w:val="28"/>
                <w:szCs w:val="28"/>
              </w:rPr>
              <w:t>DU MARCHE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1939EA75"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sidR="00FC70E0">
        <w:rPr>
          <w:rFonts w:asciiTheme="minorHAnsi" w:eastAsia="Times New Roman" w:hAnsiTheme="minorHAnsi"/>
          <w:bCs/>
          <w:szCs w:val="22"/>
          <w:lang w:eastAsia="fr-FR"/>
        </w:rPr>
        <w:t>du marché</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sidR="00FC70E0">
        <w:rPr>
          <w:rFonts w:asciiTheme="minorHAnsi" w:eastAsia="Times New Roman" w:hAnsiTheme="minorHAnsi"/>
          <w:bCs/>
          <w:szCs w:val="22"/>
          <w:lang w:eastAsia="fr-FR"/>
        </w:rPr>
        <w:t>le marché</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sidR="00FC70E0">
        <w:rPr>
          <w:rFonts w:asciiTheme="minorHAnsi" w:eastAsia="Times New Roman" w:hAnsiTheme="minorHAnsi"/>
          <w:b/>
          <w:bCs/>
          <w:szCs w:val="22"/>
          <w:lang w:eastAsia="fr-FR"/>
        </w:rPr>
        <w:t>marché</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F5B8D" w14:textId="77777777" w:rsidR="001B0ABE" w:rsidRDefault="001B0ABE" w:rsidP="00722F69">
      <w:r>
        <w:separator/>
      </w:r>
    </w:p>
  </w:endnote>
  <w:endnote w:type="continuationSeparator" w:id="0">
    <w:p w14:paraId="65518591" w14:textId="77777777" w:rsidR="001B0ABE" w:rsidRDefault="001B0ABE"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1E92C52F"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275CC">
      <w:rPr>
        <w:rStyle w:val="Numrodepage"/>
        <w:noProof/>
      </w:rPr>
      <w:t>15</w:t>
    </w:r>
    <w:r>
      <w:rPr>
        <w:rStyle w:val="Numrodepage"/>
      </w:rPr>
      <w:fldChar w:fldCharType="end"/>
    </w:r>
  </w:p>
  <w:p w14:paraId="7FF8C257" w14:textId="2D32100A" w:rsidR="00461765" w:rsidRPr="00E27F93" w:rsidRDefault="00461765" w:rsidP="002A58C9">
    <w:pPr>
      <w:widowControl w:val="0"/>
      <w:autoSpaceDE w:val="0"/>
      <w:autoSpaceDN w:val="0"/>
      <w:spacing w:before="20"/>
      <w:ind w:left="20"/>
      <w:rPr>
        <w:rFonts w:ascii="Courier New" w:eastAsia="Arial" w:hAnsi="Arial"/>
        <w:bCs w:val="0"/>
        <w:i w:val="0"/>
        <w:sz w:val="24"/>
        <w:lang w:val="en-US" w:eastAsia="en-US"/>
      </w:rPr>
    </w:pPr>
    <w:r w:rsidRPr="00E27F93">
      <w:rPr>
        <w:rFonts w:ascii="Courier New" w:eastAsia="Arial" w:hAnsi="Arial"/>
        <w:bCs w:val="0"/>
        <w:i w:val="0"/>
        <w:sz w:val="24"/>
        <w:lang w:val="en-US" w:eastAsia="en-US"/>
      </w:rPr>
      <w:t xml:space="preserve">AE </w:t>
    </w:r>
    <w:r w:rsidRPr="00E27F93">
      <w:rPr>
        <w:rFonts w:ascii="Courier New" w:eastAsia="Arial" w:hAnsi="Arial"/>
        <w:bCs w:val="0"/>
        <w:i w:val="0"/>
        <w:sz w:val="24"/>
        <w:lang w:val="en-US" w:eastAsia="en-US"/>
      </w:rPr>
      <w:t>–</w:t>
    </w:r>
    <w:r w:rsidRPr="00E27F93">
      <w:rPr>
        <w:rFonts w:ascii="Courier New" w:eastAsia="Arial" w:hAnsi="Arial"/>
        <w:bCs w:val="0"/>
        <w:i w:val="0"/>
        <w:sz w:val="24"/>
        <w:lang w:val="en-US" w:eastAsia="en-US"/>
      </w:rPr>
      <w:t xml:space="preserve"> </w:t>
    </w:r>
    <w:r w:rsidR="00334622">
      <w:rPr>
        <w:rFonts w:ascii="Courier New" w:eastAsia="Arial" w:hAnsi="Arial"/>
        <w:bCs w:val="0"/>
        <w:i w:val="0"/>
        <w:sz w:val="24"/>
        <w:lang w:val="en-US" w:eastAsia="en-US"/>
      </w:rPr>
      <w:t>March</w:t>
    </w:r>
    <w:r w:rsidR="00334622" w:rsidRPr="00334622">
      <w:rPr>
        <w:rFonts w:ascii="Courier New" w:eastAsia="Arial" w:hAnsi="Arial"/>
        <w:bCs w:val="0"/>
        <w:i w:val="0"/>
        <w:sz w:val="24"/>
        <w:lang w:val="en-US" w:eastAsia="en-US"/>
      </w:rPr>
      <w:t>é</w:t>
    </w:r>
    <w:r w:rsidR="00334622">
      <w:rPr>
        <w:rFonts w:ascii="Courier New" w:eastAsia="Arial" w:hAnsi="Arial"/>
        <w:bCs w:val="0"/>
        <w:i w:val="0"/>
        <w:sz w:val="24"/>
        <w:lang w:val="en-US" w:eastAsia="en-US"/>
      </w:rPr>
      <w:t xml:space="preserve"> </w:t>
    </w:r>
    <w:r w:rsidRPr="00E27F93">
      <w:rPr>
        <w:rFonts w:ascii="Courier New" w:eastAsia="Arial" w:hAnsi="Arial"/>
        <w:bCs w:val="0"/>
        <w:i w:val="0"/>
        <w:sz w:val="24"/>
        <w:lang w:val="en-US" w:eastAsia="en-US"/>
      </w:rPr>
      <w:t>n</w:t>
    </w:r>
    <w:r w:rsidRPr="00E27F93">
      <w:rPr>
        <w:rFonts w:ascii="Courier New" w:eastAsia="Arial" w:hAnsi="Arial"/>
        <w:bCs w:val="0"/>
        <w:i w:val="0"/>
        <w:sz w:val="24"/>
        <w:lang w:val="en-US" w:eastAsia="en-US"/>
      </w:rPr>
      <w:t>°</w:t>
    </w:r>
    <w:r w:rsidR="003A12B8" w:rsidRPr="00E27F93">
      <w:rPr>
        <w:rFonts w:ascii="Courier New" w:eastAsia="Arial" w:hAnsi="Arial"/>
        <w:bCs w:val="0"/>
        <w:i w:val="0"/>
        <w:sz w:val="24"/>
        <w:lang w:val="en-US" w:eastAsia="en-US"/>
      </w:rPr>
      <w:t>25M</w:t>
    </w:r>
    <w:r w:rsidR="00C51736">
      <w:rPr>
        <w:rFonts w:ascii="Courier New" w:eastAsia="Arial" w:hAnsi="Arial"/>
        <w:bCs w:val="0"/>
        <w:i w:val="0"/>
        <w:sz w:val="24"/>
        <w:lang w:val="en-US" w:eastAsia="en-US"/>
      </w:rPr>
      <w:t>COLL13</w:t>
    </w:r>
    <w:r w:rsidR="003A12B8" w:rsidRPr="00E27F93">
      <w:rPr>
        <w:rFonts w:ascii="Courier New" w:eastAsia="Arial" w:hAnsi="Arial"/>
        <w:bCs w:val="0"/>
        <w:i w:val="0"/>
        <w:sz w:val="24"/>
        <w:lang w:val="en-US" w:eastAsia="en-US"/>
      </w:rPr>
      <w:t xml:space="preserve"> </w:t>
    </w:r>
    <w:r w:rsidRPr="00E27F93">
      <w:rPr>
        <w:rFonts w:ascii="Courier New" w:eastAsia="Arial" w:hAnsi="Arial"/>
        <w:bCs w:val="0"/>
        <w:i w:val="0"/>
        <w:sz w:val="24"/>
        <w:lang w:val="en-US" w:eastAsia="en-US"/>
      </w:rPr>
      <w:t>lot</w:t>
    </w:r>
    <w:r w:rsidR="002E4195">
      <w:rPr>
        <w:rFonts w:ascii="Courier New" w:eastAsia="Arial" w:hAnsi="Arial"/>
        <w:bCs w:val="0"/>
        <w:i w:val="0"/>
        <w:sz w:val="24"/>
        <w:lang w:val="en-US" w:eastAsia="en-US"/>
      </w:rPr>
      <w:t xml:space="preserve"> </w:t>
    </w:r>
    <w:r w:rsidR="002C3EE3">
      <w:rPr>
        <w:rFonts w:ascii="Courier New" w:eastAsia="Arial" w:hAnsi="Arial"/>
        <w:bCs w:val="0"/>
        <w:i w:val="0"/>
        <w:sz w:val="24"/>
        <w:lang w:val="en-US" w:eastAsia="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7A053" w14:textId="77777777" w:rsidR="001B0ABE" w:rsidRDefault="001B0ABE" w:rsidP="00722F69">
      <w:r>
        <w:separator/>
      </w:r>
    </w:p>
  </w:footnote>
  <w:footnote w:type="continuationSeparator" w:id="0">
    <w:p w14:paraId="485B5E06" w14:textId="77777777" w:rsidR="001B0ABE" w:rsidRDefault="001B0ABE"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89654624">
    <w:abstractNumId w:val="13"/>
  </w:num>
  <w:num w:numId="2" w16cid:durableId="1430009916">
    <w:abstractNumId w:val="12"/>
  </w:num>
  <w:num w:numId="3" w16cid:durableId="475414097">
    <w:abstractNumId w:val="4"/>
  </w:num>
  <w:num w:numId="4" w16cid:durableId="871961056">
    <w:abstractNumId w:val="3"/>
  </w:num>
  <w:num w:numId="5" w16cid:durableId="1794203939">
    <w:abstractNumId w:val="11"/>
  </w:num>
  <w:num w:numId="6" w16cid:durableId="1152258325">
    <w:abstractNumId w:val="5"/>
  </w:num>
  <w:num w:numId="7" w16cid:durableId="257491265">
    <w:abstractNumId w:val="2"/>
  </w:num>
  <w:num w:numId="8" w16cid:durableId="544483096">
    <w:abstractNumId w:val="7"/>
  </w:num>
  <w:num w:numId="9" w16cid:durableId="401489912">
    <w:abstractNumId w:val="9"/>
  </w:num>
  <w:num w:numId="10" w16cid:durableId="1052270679">
    <w:abstractNumId w:val="1"/>
  </w:num>
  <w:num w:numId="11" w16cid:durableId="317076735">
    <w:abstractNumId w:val="8"/>
  </w:num>
  <w:num w:numId="12" w16cid:durableId="1079864878">
    <w:abstractNumId w:val="10"/>
  </w:num>
  <w:num w:numId="13" w16cid:durableId="1758280496">
    <w:abstractNumId w:val="14"/>
  </w:num>
  <w:num w:numId="14" w16cid:durableId="1851218658">
    <w:abstractNumId w:val="6"/>
  </w:num>
  <w:num w:numId="15"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861D5"/>
    <w:rsid w:val="000A5071"/>
    <w:rsid w:val="000A5A29"/>
    <w:rsid w:val="000B7016"/>
    <w:rsid w:val="000B7693"/>
    <w:rsid w:val="000C464C"/>
    <w:rsid w:val="000C5258"/>
    <w:rsid w:val="000D615F"/>
    <w:rsid w:val="000E489B"/>
    <w:rsid w:val="000F3CF5"/>
    <w:rsid w:val="0010093E"/>
    <w:rsid w:val="00116CB4"/>
    <w:rsid w:val="00133534"/>
    <w:rsid w:val="0014787C"/>
    <w:rsid w:val="0018476C"/>
    <w:rsid w:val="00193CE5"/>
    <w:rsid w:val="001941DB"/>
    <w:rsid w:val="001B0A6A"/>
    <w:rsid w:val="001B0ABE"/>
    <w:rsid w:val="001D450F"/>
    <w:rsid w:val="00204F32"/>
    <w:rsid w:val="00241E7E"/>
    <w:rsid w:val="0024336F"/>
    <w:rsid w:val="00245136"/>
    <w:rsid w:val="0027003B"/>
    <w:rsid w:val="002913C7"/>
    <w:rsid w:val="00295DD1"/>
    <w:rsid w:val="00297A11"/>
    <w:rsid w:val="00297EF2"/>
    <w:rsid w:val="002A58C9"/>
    <w:rsid w:val="002A6B39"/>
    <w:rsid w:val="002A71BE"/>
    <w:rsid w:val="002B0527"/>
    <w:rsid w:val="002B36BC"/>
    <w:rsid w:val="002B591E"/>
    <w:rsid w:val="002C3A47"/>
    <w:rsid w:val="002C3EE3"/>
    <w:rsid w:val="002D11D8"/>
    <w:rsid w:val="002D2F43"/>
    <w:rsid w:val="002E2F0A"/>
    <w:rsid w:val="002E4195"/>
    <w:rsid w:val="0033373D"/>
    <w:rsid w:val="00334622"/>
    <w:rsid w:val="00371872"/>
    <w:rsid w:val="0037405B"/>
    <w:rsid w:val="003773A1"/>
    <w:rsid w:val="003808C2"/>
    <w:rsid w:val="00381832"/>
    <w:rsid w:val="0039177E"/>
    <w:rsid w:val="00394E09"/>
    <w:rsid w:val="003954E9"/>
    <w:rsid w:val="003A12B8"/>
    <w:rsid w:val="003B0916"/>
    <w:rsid w:val="003B0B88"/>
    <w:rsid w:val="003B679A"/>
    <w:rsid w:val="003C39DA"/>
    <w:rsid w:val="003E3552"/>
    <w:rsid w:val="003E4ACA"/>
    <w:rsid w:val="003F4F66"/>
    <w:rsid w:val="00405BB6"/>
    <w:rsid w:val="0040741A"/>
    <w:rsid w:val="00412264"/>
    <w:rsid w:val="004139F1"/>
    <w:rsid w:val="00417A4D"/>
    <w:rsid w:val="00432A3A"/>
    <w:rsid w:val="0044062E"/>
    <w:rsid w:val="00443A6F"/>
    <w:rsid w:val="00461765"/>
    <w:rsid w:val="0047050D"/>
    <w:rsid w:val="00485E04"/>
    <w:rsid w:val="00490AB2"/>
    <w:rsid w:val="00495BDA"/>
    <w:rsid w:val="004A080A"/>
    <w:rsid w:val="004B58F9"/>
    <w:rsid w:val="004C208F"/>
    <w:rsid w:val="004D0822"/>
    <w:rsid w:val="004D0FAE"/>
    <w:rsid w:val="004D0FEC"/>
    <w:rsid w:val="004E0977"/>
    <w:rsid w:val="004F4FA6"/>
    <w:rsid w:val="005020AF"/>
    <w:rsid w:val="00505F93"/>
    <w:rsid w:val="0051349B"/>
    <w:rsid w:val="00520FBB"/>
    <w:rsid w:val="00523592"/>
    <w:rsid w:val="00527D66"/>
    <w:rsid w:val="0054403B"/>
    <w:rsid w:val="00551909"/>
    <w:rsid w:val="00551F27"/>
    <w:rsid w:val="00552E27"/>
    <w:rsid w:val="00555F86"/>
    <w:rsid w:val="00562639"/>
    <w:rsid w:val="005711F9"/>
    <w:rsid w:val="00574C90"/>
    <w:rsid w:val="00576AB5"/>
    <w:rsid w:val="005779AC"/>
    <w:rsid w:val="00586B75"/>
    <w:rsid w:val="005E0B02"/>
    <w:rsid w:val="0060382C"/>
    <w:rsid w:val="006202E7"/>
    <w:rsid w:val="00622AA2"/>
    <w:rsid w:val="0062553B"/>
    <w:rsid w:val="00631A1A"/>
    <w:rsid w:val="00636D30"/>
    <w:rsid w:val="006379F2"/>
    <w:rsid w:val="006428C7"/>
    <w:rsid w:val="006546DE"/>
    <w:rsid w:val="006607DB"/>
    <w:rsid w:val="00664C68"/>
    <w:rsid w:val="006A27A8"/>
    <w:rsid w:val="006B03CD"/>
    <w:rsid w:val="006C4EA8"/>
    <w:rsid w:val="006D2A55"/>
    <w:rsid w:val="006D638C"/>
    <w:rsid w:val="006F0BF3"/>
    <w:rsid w:val="006F3E61"/>
    <w:rsid w:val="006F4EB2"/>
    <w:rsid w:val="00705D3D"/>
    <w:rsid w:val="00711133"/>
    <w:rsid w:val="00721831"/>
    <w:rsid w:val="00722F69"/>
    <w:rsid w:val="00723330"/>
    <w:rsid w:val="007264EB"/>
    <w:rsid w:val="00733EC2"/>
    <w:rsid w:val="007348FA"/>
    <w:rsid w:val="00741CCD"/>
    <w:rsid w:val="00743450"/>
    <w:rsid w:val="007440FF"/>
    <w:rsid w:val="00745E9C"/>
    <w:rsid w:val="00760697"/>
    <w:rsid w:val="007716F9"/>
    <w:rsid w:val="007744AC"/>
    <w:rsid w:val="00781B13"/>
    <w:rsid w:val="00785B3A"/>
    <w:rsid w:val="007A101B"/>
    <w:rsid w:val="007C6D06"/>
    <w:rsid w:val="007D2BEA"/>
    <w:rsid w:val="007D61E9"/>
    <w:rsid w:val="007E3695"/>
    <w:rsid w:val="008127D0"/>
    <w:rsid w:val="008275CC"/>
    <w:rsid w:val="00834587"/>
    <w:rsid w:val="00837D97"/>
    <w:rsid w:val="0084249A"/>
    <w:rsid w:val="00867FD4"/>
    <w:rsid w:val="00870047"/>
    <w:rsid w:val="00872A67"/>
    <w:rsid w:val="00872DCC"/>
    <w:rsid w:val="00880631"/>
    <w:rsid w:val="0088374A"/>
    <w:rsid w:val="00884479"/>
    <w:rsid w:val="008A0304"/>
    <w:rsid w:val="008A6F59"/>
    <w:rsid w:val="008B18EB"/>
    <w:rsid w:val="008C7D0A"/>
    <w:rsid w:val="008D01D4"/>
    <w:rsid w:val="008E11E3"/>
    <w:rsid w:val="008F5E6F"/>
    <w:rsid w:val="009139BC"/>
    <w:rsid w:val="00921422"/>
    <w:rsid w:val="00924485"/>
    <w:rsid w:val="00926A2A"/>
    <w:rsid w:val="00932E97"/>
    <w:rsid w:val="00946426"/>
    <w:rsid w:val="009534E9"/>
    <w:rsid w:val="00962879"/>
    <w:rsid w:val="0097660A"/>
    <w:rsid w:val="00984042"/>
    <w:rsid w:val="00986A92"/>
    <w:rsid w:val="00990110"/>
    <w:rsid w:val="00995CB0"/>
    <w:rsid w:val="00996EA9"/>
    <w:rsid w:val="009A4FCB"/>
    <w:rsid w:val="009A7F2A"/>
    <w:rsid w:val="009B6ED3"/>
    <w:rsid w:val="009B7D10"/>
    <w:rsid w:val="009D56A2"/>
    <w:rsid w:val="009E1B84"/>
    <w:rsid w:val="009E2B0B"/>
    <w:rsid w:val="009E49FC"/>
    <w:rsid w:val="009F4BC5"/>
    <w:rsid w:val="00A02578"/>
    <w:rsid w:val="00A23BE9"/>
    <w:rsid w:val="00A25344"/>
    <w:rsid w:val="00A722C6"/>
    <w:rsid w:val="00A976C1"/>
    <w:rsid w:val="00AB0A02"/>
    <w:rsid w:val="00AB7989"/>
    <w:rsid w:val="00AC662D"/>
    <w:rsid w:val="00AD449E"/>
    <w:rsid w:val="00B07534"/>
    <w:rsid w:val="00B12712"/>
    <w:rsid w:val="00B23B6B"/>
    <w:rsid w:val="00B336AE"/>
    <w:rsid w:val="00B3698A"/>
    <w:rsid w:val="00B41F7C"/>
    <w:rsid w:val="00B45CA2"/>
    <w:rsid w:val="00B46F8E"/>
    <w:rsid w:val="00B64624"/>
    <w:rsid w:val="00B70F2A"/>
    <w:rsid w:val="00B7258E"/>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1736"/>
    <w:rsid w:val="00C575E2"/>
    <w:rsid w:val="00C60AAC"/>
    <w:rsid w:val="00C63D77"/>
    <w:rsid w:val="00C73ECE"/>
    <w:rsid w:val="00C80524"/>
    <w:rsid w:val="00C84552"/>
    <w:rsid w:val="00C93A4B"/>
    <w:rsid w:val="00CC114C"/>
    <w:rsid w:val="00CC546A"/>
    <w:rsid w:val="00CE43B3"/>
    <w:rsid w:val="00D10760"/>
    <w:rsid w:val="00D20BE8"/>
    <w:rsid w:val="00D24503"/>
    <w:rsid w:val="00D27344"/>
    <w:rsid w:val="00D340C4"/>
    <w:rsid w:val="00D51657"/>
    <w:rsid w:val="00D63B05"/>
    <w:rsid w:val="00D65BEC"/>
    <w:rsid w:val="00D71B97"/>
    <w:rsid w:val="00D84813"/>
    <w:rsid w:val="00D84E27"/>
    <w:rsid w:val="00DA0AA9"/>
    <w:rsid w:val="00DB446D"/>
    <w:rsid w:val="00DC4EBC"/>
    <w:rsid w:val="00DD16F7"/>
    <w:rsid w:val="00DD3FFC"/>
    <w:rsid w:val="00DD66CD"/>
    <w:rsid w:val="00DE2CBC"/>
    <w:rsid w:val="00DE506F"/>
    <w:rsid w:val="00E00A37"/>
    <w:rsid w:val="00E15A3B"/>
    <w:rsid w:val="00E25AE5"/>
    <w:rsid w:val="00E27F93"/>
    <w:rsid w:val="00E308EF"/>
    <w:rsid w:val="00E43BBC"/>
    <w:rsid w:val="00E45C14"/>
    <w:rsid w:val="00E501CF"/>
    <w:rsid w:val="00E915A2"/>
    <w:rsid w:val="00E96816"/>
    <w:rsid w:val="00EB4F0F"/>
    <w:rsid w:val="00EB53C2"/>
    <w:rsid w:val="00EC6EC4"/>
    <w:rsid w:val="00EE269B"/>
    <w:rsid w:val="00F0553C"/>
    <w:rsid w:val="00F10127"/>
    <w:rsid w:val="00F14D7F"/>
    <w:rsid w:val="00F16612"/>
    <w:rsid w:val="00F3502A"/>
    <w:rsid w:val="00F4164A"/>
    <w:rsid w:val="00F61358"/>
    <w:rsid w:val="00F65700"/>
    <w:rsid w:val="00F731B1"/>
    <w:rsid w:val="00F7386B"/>
    <w:rsid w:val="00F74BF7"/>
    <w:rsid w:val="00F8789E"/>
    <w:rsid w:val="00F90DB8"/>
    <w:rsid w:val="00F92B14"/>
    <w:rsid w:val="00FA5890"/>
    <w:rsid w:val="00FB17CE"/>
    <w:rsid w:val="00FB1C2A"/>
    <w:rsid w:val="00FC58BE"/>
    <w:rsid w:val="00FC70E0"/>
    <w:rsid w:val="00FD42DF"/>
    <w:rsid w:val="00FD4C4B"/>
    <w:rsid w:val="00FE3EA3"/>
    <w:rsid w:val="00FE459B"/>
    <w:rsid w:val="00FF22AD"/>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 w:type="paragraph" w:styleId="Rvision">
    <w:name w:val="Revision"/>
    <w:hidden/>
    <w:uiPriority w:val="99"/>
    <w:semiHidden/>
    <w:rsid w:val="003A12B8"/>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1126863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520780130">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33645112B88340B0A367E568D4AECA" ma:contentTypeVersion="3" ma:contentTypeDescription="Crée un document." ma:contentTypeScope="" ma:versionID="4ca0b56c5e84955120bc7358fe2c9d7e">
  <xsd:schema xmlns:xsd="http://www.w3.org/2001/XMLSchema" xmlns:xs="http://www.w3.org/2001/XMLSchema" xmlns:p="http://schemas.microsoft.com/office/2006/metadata/properties" xmlns:ns2="06b589f8-21ba-42fb-9993-7b8ed140e23a" targetNamespace="http://schemas.microsoft.com/office/2006/metadata/properties" ma:root="true" ma:fieldsID="49ed5b3fbac621e02187b169326d66af" ns2:_="">
    <xsd:import namespace="06b589f8-21ba-42fb-9993-7b8ed140e23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589f8-21ba-42fb-9993-7b8ed140e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2A56DC-76F8-47C0-B007-0E591149E007}">
  <ds:schemaRefs>
    <ds:schemaRef ds:uri="http://schemas.openxmlformats.org/officeDocument/2006/bibliography"/>
  </ds:schemaRefs>
</ds:datastoreItem>
</file>

<file path=customXml/itemProps3.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4.xml><?xml version="1.0" encoding="utf-8"?>
<ds:datastoreItem xmlns:ds="http://schemas.openxmlformats.org/officeDocument/2006/customXml" ds:itemID="{35FBCCA6-335B-4D8F-9F73-751340373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589f8-21ba-42fb-9993-7b8ed140e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2577</Words>
  <Characters>14176</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3</cp:revision>
  <cp:lastPrinted>2021-10-04T07:50:00Z</cp:lastPrinted>
  <dcterms:created xsi:type="dcterms:W3CDTF">2025-11-14T10:37:00Z</dcterms:created>
  <dcterms:modified xsi:type="dcterms:W3CDTF">2025-11-14T11:11:00Z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0x010100FE33645112B88340B0A367E568D4AECA</vt:lpwstr>
  </property>
</Properties>
</file>